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ook w:val="04A0" w:firstRow="1" w:lastRow="0" w:firstColumn="1" w:lastColumn="0" w:noHBand="0" w:noVBand="1"/>
      </w:tblPr>
      <w:tblGrid>
        <w:gridCol w:w="10224"/>
      </w:tblGrid>
      <w:tr w:rsidR="009A201A" w14:paraId="5E17EF01" w14:textId="77777777" w:rsidTr="00423BC1">
        <w:trPr>
          <w:trHeight w:val="1499"/>
          <w:jc w:val="center"/>
        </w:trPr>
        <w:tc>
          <w:tcPr>
            <w:tcW w:w="10224" w:type="dxa"/>
            <w:shd w:val="clear" w:color="auto" w:fill="4B3F6B"/>
            <w:tcMar>
              <w:top w:w="220" w:type="dxa"/>
              <w:left w:w="240" w:type="dxa"/>
              <w:bottom w:w="220" w:type="dxa"/>
              <w:right w:w="240" w:type="dxa"/>
            </w:tcMar>
          </w:tcPr>
          <w:p w14:paraId="3C829D12" w14:textId="77777777" w:rsidR="00BC38C6" w:rsidRDefault="00BC38C6" w:rsidP="009257E1">
            <w:pPr>
              <w:spacing w:after="0"/>
              <w:jc w:val="center"/>
              <w:rPr>
                <w:b/>
                <w:color w:val="FFFFFF"/>
                <w:sz w:val="44"/>
              </w:rPr>
            </w:pPr>
            <w:r>
              <w:rPr>
                <w:b/>
                <w:noProof/>
                <w:color w:val="FFFFFF"/>
                <w:sz w:val="44"/>
              </w:rPr>
              <w:drawing>
                <wp:inline distT="0" distB="0" distL="0" distR="0" wp14:anchorId="6F6E3D7F" wp14:editId="1873A15A">
                  <wp:extent cx="2303143" cy="575786"/>
                  <wp:effectExtent l="0" t="0" r="2540" b="0"/>
                  <wp:docPr id="20067513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2580" cy="590645"/>
                          </a:xfrm>
                          <a:prstGeom prst="rect">
                            <a:avLst/>
                          </a:prstGeom>
                          <a:noFill/>
                          <a:ln>
                            <a:noFill/>
                          </a:ln>
                        </pic:spPr>
                      </pic:pic>
                    </a:graphicData>
                  </a:graphic>
                </wp:inline>
              </w:drawing>
            </w:r>
          </w:p>
          <w:p w14:paraId="12648715" w14:textId="26C1DEDD" w:rsidR="00402EC4" w:rsidRPr="00BC38C6" w:rsidRDefault="00423BC1" w:rsidP="00BC38C6">
            <w:pPr>
              <w:pStyle w:val="Heading1"/>
              <w:spacing w:before="0"/>
              <w:jc w:val="center"/>
              <w:rPr>
                <w:color w:val="FFFFFF" w:themeColor="background1"/>
                <w:sz w:val="52"/>
                <w:szCs w:val="48"/>
              </w:rPr>
            </w:pPr>
            <w:r w:rsidRPr="00BC38C6">
              <w:rPr>
                <w:color w:val="FFFFFF" w:themeColor="background1"/>
                <w:sz w:val="52"/>
                <w:szCs w:val="48"/>
              </w:rPr>
              <w:t>Marketing Support Copy</w:t>
            </w:r>
          </w:p>
          <w:p w14:paraId="6D531568" w14:textId="0706349D" w:rsidR="00423BC1" w:rsidRPr="00423BC1" w:rsidRDefault="00423BC1" w:rsidP="00423BC1">
            <w:pPr>
              <w:spacing w:after="0" w:line="240" w:lineRule="auto"/>
              <w:jc w:val="center"/>
              <w:rPr>
                <w:b/>
                <w:bCs/>
                <w:i/>
                <w:iCs/>
              </w:rPr>
            </w:pPr>
            <w:r w:rsidRPr="00CE03E0">
              <w:rPr>
                <w:b/>
                <w:bCs/>
                <w:i/>
                <w:iCs/>
                <w:color w:val="FFFFFF" w:themeColor="background1"/>
                <w:sz w:val="24"/>
                <w:szCs w:val="28"/>
              </w:rPr>
              <w:t>Share Why Your Practice Offers Celebrace</w:t>
            </w:r>
            <w:r w:rsidR="00CE03E0">
              <w:rPr>
                <w:b/>
                <w:bCs/>
                <w:i/>
                <w:iCs/>
                <w:color w:val="FFFFFF" w:themeColor="background1"/>
                <w:sz w:val="24"/>
                <w:szCs w:val="28"/>
              </w:rPr>
              <w:t xml:space="preserve"> to Patients</w:t>
            </w:r>
          </w:p>
        </w:tc>
      </w:tr>
    </w:tbl>
    <w:p w14:paraId="1D703939" w14:textId="733426E3" w:rsidR="00423BC1" w:rsidRDefault="00423BC1">
      <w:pPr>
        <w:spacing w:before="200" w:after="120" w:line="259" w:lineRule="auto"/>
      </w:pPr>
      <w:r>
        <w:t>Use the content below to introduce Celebrace to patients on your website, social media, newsletters, or in-office materials. These messages are written from the practice perspective and can be customized with your practice name, doctor name, and patient call-to-action.</w:t>
      </w:r>
    </w:p>
    <w:tbl>
      <w:tblPr>
        <w:tblW w:w="0" w:type="auto"/>
        <w:jc w:val="center"/>
        <w:tblLook w:val="04A0" w:firstRow="1" w:lastRow="0" w:firstColumn="1" w:lastColumn="0" w:noHBand="0" w:noVBand="1"/>
      </w:tblPr>
      <w:tblGrid>
        <w:gridCol w:w="10208"/>
      </w:tblGrid>
      <w:tr w:rsidR="00402EC4" w14:paraId="5FACFE11" w14:textId="77777777">
        <w:trPr>
          <w:cantSplit/>
          <w:jc w:val="center"/>
        </w:trPr>
        <w:tc>
          <w:tcPr>
            <w:tcW w:w="10224" w:type="dxa"/>
            <w:tcBorders>
              <w:top w:val="single" w:sz="6" w:space="0" w:color="CBC3DD"/>
              <w:left w:val="single" w:sz="6" w:space="0" w:color="CBC3DD"/>
              <w:bottom w:val="single" w:sz="6" w:space="0" w:color="CBC3DD"/>
              <w:right w:val="single" w:sz="6" w:space="0" w:color="CBC3DD"/>
            </w:tcBorders>
            <w:shd w:val="clear" w:color="auto" w:fill="EDE9F6"/>
            <w:tcMar>
              <w:top w:w="160" w:type="dxa"/>
              <w:left w:w="200" w:type="dxa"/>
              <w:bottom w:w="160" w:type="dxa"/>
              <w:right w:w="200" w:type="dxa"/>
            </w:tcMar>
          </w:tcPr>
          <w:p w14:paraId="5E09A4B6" w14:textId="487585A1" w:rsidR="00402EC4" w:rsidRPr="00854E96" w:rsidRDefault="00000000" w:rsidP="00854E96">
            <w:pPr>
              <w:spacing w:after="0"/>
              <w:rPr>
                <w:smallCaps/>
                <w:sz w:val="24"/>
                <w:szCs w:val="28"/>
              </w:rPr>
            </w:pPr>
            <w:r w:rsidRPr="00854E96">
              <w:rPr>
                <w:b/>
                <w:smallCaps/>
                <w:color w:val="4B3F6B"/>
                <w:sz w:val="24"/>
                <w:szCs w:val="28"/>
              </w:rPr>
              <w:t xml:space="preserve">Recommended </w:t>
            </w:r>
            <w:r w:rsidR="00854E96" w:rsidRPr="00854E96">
              <w:rPr>
                <w:b/>
                <w:smallCaps/>
                <w:color w:val="4B3F6B"/>
                <w:sz w:val="24"/>
                <w:szCs w:val="28"/>
              </w:rPr>
              <w:t>U</w:t>
            </w:r>
            <w:r w:rsidRPr="00854E96">
              <w:rPr>
                <w:b/>
                <w:smallCaps/>
                <w:color w:val="4B3F6B"/>
                <w:sz w:val="24"/>
                <w:szCs w:val="28"/>
              </w:rPr>
              <w:t>sage</w:t>
            </w:r>
            <w:r w:rsidR="00854E96" w:rsidRPr="00854E96">
              <w:rPr>
                <w:b/>
                <w:smallCaps/>
                <w:color w:val="4B3F6B"/>
                <w:sz w:val="24"/>
                <w:szCs w:val="28"/>
              </w:rPr>
              <w:t xml:space="preserve"> Guide</w:t>
            </w:r>
          </w:p>
          <w:p w14:paraId="3300BF32" w14:textId="77777777" w:rsidR="00402EC4" w:rsidRPr="00854E96" w:rsidRDefault="00000000">
            <w:pPr>
              <w:spacing w:after="0"/>
              <w:rPr>
                <w:color w:val="000000" w:themeColor="text1"/>
              </w:rPr>
            </w:pPr>
            <w:r>
              <w:rPr>
                <w:color w:val="4B3F6B"/>
                <w:sz w:val="20"/>
              </w:rPr>
              <w:t>•</w:t>
            </w:r>
            <w:r w:rsidRPr="00854E96">
              <w:rPr>
                <w:color w:val="000000" w:themeColor="text1"/>
                <w:sz w:val="20"/>
              </w:rPr>
              <w:t xml:space="preserve"> Use [Practice Name] and [Doctor Name] placeholders where appropriate.</w:t>
            </w:r>
          </w:p>
          <w:p w14:paraId="22570DB5" w14:textId="27764F20" w:rsidR="00854E96" w:rsidRPr="00854E96" w:rsidRDefault="00000000">
            <w:pPr>
              <w:spacing w:after="0"/>
              <w:rPr>
                <w:color w:val="000000" w:themeColor="text1"/>
                <w:sz w:val="20"/>
              </w:rPr>
            </w:pPr>
            <w:r w:rsidRPr="00854E96">
              <w:rPr>
                <w:color w:val="000000" w:themeColor="text1"/>
                <w:sz w:val="20"/>
              </w:rPr>
              <w:t xml:space="preserve">• </w:t>
            </w:r>
            <w:r w:rsidR="00854E96" w:rsidRPr="00854E96">
              <w:rPr>
                <w:color w:val="000000" w:themeColor="text1"/>
                <w:sz w:val="20"/>
              </w:rPr>
              <w:t xml:space="preserve">Freely use the content provided anywhere in your patient marketing. </w:t>
            </w:r>
          </w:p>
          <w:p w14:paraId="3EB3BC47" w14:textId="5CBCD1F6" w:rsidR="00402EC4" w:rsidRDefault="00854E96">
            <w:pPr>
              <w:spacing w:after="0"/>
            </w:pPr>
            <w:r w:rsidRPr="00854E96">
              <w:rPr>
                <w:color w:val="000000" w:themeColor="text1"/>
                <w:sz w:val="20"/>
              </w:rPr>
              <w:t>• Keep clinical language patient-friendly: personalized, precise, efficient, designed from the star</w:t>
            </w:r>
            <w:r>
              <w:rPr>
                <w:sz w:val="20"/>
              </w:rPr>
              <w:t>t.</w:t>
            </w:r>
          </w:p>
          <w:p w14:paraId="1F6E25CD" w14:textId="6E35A3B8" w:rsidR="00402EC4" w:rsidRDefault="00000000">
            <w:pPr>
              <w:spacing w:after="0"/>
            </w:pPr>
            <w:r>
              <w:rPr>
                <w:color w:val="4B3F6B"/>
                <w:sz w:val="20"/>
              </w:rPr>
              <w:t xml:space="preserve">• </w:t>
            </w:r>
            <w:r>
              <w:rPr>
                <w:sz w:val="20"/>
              </w:rPr>
              <w:t>Avoid guarantee language such as guaranteed faster results, no surprises, or perfect outcome.</w:t>
            </w:r>
          </w:p>
        </w:tc>
      </w:tr>
    </w:tbl>
    <w:p w14:paraId="0A9BAECA" w14:textId="3007D826" w:rsidR="00402EC4" w:rsidRDefault="00000000">
      <w:pPr>
        <w:pStyle w:val="Heading1"/>
        <w:spacing w:before="320" w:after="120"/>
      </w:pPr>
      <w:r>
        <w:t>1. Best Intro Copy</w:t>
      </w:r>
    </w:p>
    <w:p w14:paraId="118D4258" w14:textId="58062FF2" w:rsidR="00402EC4" w:rsidRDefault="00000000">
      <w:pPr>
        <w:keepNext/>
        <w:spacing w:before="160" w:after="40" w:line="259" w:lineRule="auto"/>
      </w:pPr>
      <w:r>
        <w:rPr>
          <w:b/>
          <w:color w:val="4B3F6B"/>
          <w:sz w:val="20"/>
        </w:rPr>
        <w:t xml:space="preserve">Use for: website, patient </w:t>
      </w:r>
      <w:r w:rsidR="009A201A">
        <w:rPr>
          <w:b/>
          <w:color w:val="4B3F6B"/>
          <w:sz w:val="20"/>
        </w:rPr>
        <w:t xml:space="preserve">email, patient marketing </w:t>
      </w:r>
      <w:r>
        <w:rPr>
          <w:b/>
          <w:color w:val="4B3F6B"/>
          <w:sz w:val="20"/>
        </w:rPr>
        <w:t>landing page</w:t>
      </w:r>
    </w:p>
    <w:tbl>
      <w:tblPr>
        <w:tblW w:w="0" w:type="auto"/>
        <w:jc w:val="center"/>
        <w:tblLook w:val="04A0" w:firstRow="1" w:lastRow="0" w:firstColumn="1" w:lastColumn="0" w:noHBand="0" w:noVBand="1"/>
      </w:tblPr>
      <w:tblGrid>
        <w:gridCol w:w="10208"/>
      </w:tblGrid>
      <w:tr w:rsidR="00402EC4" w14:paraId="1AEE4F2F" w14:textId="77777777">
        <w:trPr>
          <w:cantSplit/>
          <w:jc w:val="center"/>
        </w:trPr>
        <w:tc>
          <w:tcPr>
            <w:tcW w:w="10224" w:type="dxa"/>
            <w:tcBorders>
              <w:top w:val="single" w:sz="6" w:space="0" w:color="D9D6D0"/>
              <w:left w:val="single" w:sz="6" w:space="0" w:color="D9D6D0"/>
              <w:bottom w:val="single" w:sz="6" w:space="0" w:color="D9D6D0"/>
              <w:right w:val="single" w:sz="6" w:space="0" w:color="D9D6D0"/>
            </w:tcBorders>
            <w:shd w:val="clear" w:color="auto" w:fill="F4F2EF"/>
            <w:tcMar>
              <w:top w:w="180" w:type="dxa"/>
              <w:left w:w="220" w:type="dxa"/>
              <w:bottom w:w="180" w:type="dxa"/>
              <w:right w:w="220" w:type="dxa"/>
            </w:tcMar>
          </w:tcPr>
          <w:p w14:paraId="7336DDF7" w14:textId="77777777" w:rsidR="00402EC4" w:rsidRDefault="00000000">
            <w:pPr>
              <w:spacing w:after="0"/>
            </w:pPr>
            <w:r>
              <w:t>At [Practice Name], we are proud to offer Celebrace, an award-winning custom braces system that uses advanced digital planning, AI-driven design, and 3D printing technology. Unlike traditional one-size-fits-all braces, Celebrace helps us begin with a 100% digital plan and create patient-specific braces designed for your teeth, your goals, and your future smile. This allows us to provide a more personalized, precise, and efficient braces experience from the very beginning.</w:t>
            </w:r>
          </w:p>
        </w:tc>
      </w:tr>
    </w:tbl>
    <w:p w14:paraId="43607AB1" w14:textId="77777777" w:rsidR="00402EC4" w:rsidRDefault="00000000">
      <w:pPr>
        <w:pStyle w:val="Heading1"/>
        <w:spacing w:before="320" w:after="120"/>
      </w:pPr>
      <w:r>
        <w:t>2. Who is Celebrace?</w:t>
      </w:r>
    </w:p>
    <w:p w14:paraId="674FB01D" w14:textId="77777777" w:rsidR="00402EC4" w:rsidRDefault="00000000">
      <w:pPr>
        <w:keepNext/>
        <w:spacing w:before="160" w:after="40" w:line="259" w:lineRule="auto"/>
      </w:pPr>
      <w:r>
        <w:rPr>
          <w:b/>
          <w:color w:val="4B3F6B"/>
          <w:sz w:val="20"/>
        </w:rPr>
        <w:t>Short version</w:t>
      </w:r>
    </w:p>
    <w:tbl>
      <w:tblPr>
        <w:tblW w:w="0" w:type="auto"/>
        <w:jc w:val="center"/>
        <w:tblLook w:val="04A0" w:firstRow="1" w:lastRow="0" w:firstColumn="1" w:lastColumn="0" w:noHBand="0" w:noVBand="1"/>
      </w:tblPr>
      <w:tblGrid>
        <w:gridCol w:w="10208"/>
      </w:tblGrid>
      <w:tr w:rsidR="00402EC4" w14:paraId="455AD417" w14:textId="77777777">
        <w:trPr>
          <w:cantSplit/>
          <w:jc w:val="center"/>
        </w:trPr>
        <w:tc>
          <w:tcPr>
            <w:tcW w:w="10224" w:type="dxa"/>
            <w:tcBorders>
              <w:top w:val="single" w:sz="6" w:space="0" w:color="D9D6D0"/>
              <w:left w:val="single" w:sz="6" w:space="0" w:color="D9D6D0"/>
              <w:bottom w:val="single" w:sz="6" w:space="0" w:color="D9D6D0"/>
              <w:right w:val="single" w:sz="6" w:space="0" w:color="D9D6D0"/>
            </w:tcBorders>
            <w:shd w:val="clear" w:color="auto" w:fill="F4F2EF"/>
            <w:tcMar>
              <w:top w:w="180" w:type="dxa"/>
              <w:left w:w="220" w:type="dxa"/>
              <w:bottom w:w="180" w:type="dxa"/>
              <w:right w:w="220" w:type="dxa"/>
            </w:tcMar>
          </w:tcPr>
          <w:p w14:paraId="7724443D" w14:textId="4A30D65E" w:rsidR="00402EC4" w:rsidRDefault="00000000">
            <w:pPr>
              <w:spacing w:after="0"/>
            </w:pPr>
            <w:r>
              <w:t xml:space="preserve">Celebrace is an award-winning, fully custom braces system that uses advanced digital planning, AI-driven design, and 3D printing technology to create braces tailored to </w:t>
            </w:r>
            <w:r w:rsidR="00423BC1">
              <w:t>your future</w:t>
            </w:r>
            <w:r>
              <w:t xml:space="preserve"> smile.</w:t>
            </w:r>
          </w:p>
        </w:tc>
      </w:tr>
    </w:tbl>
    <w:p w14:paraId="488760FA" w14:textId="77777777" w:rsidR="00402EC4" w:rsidRDefault="00000000">
      <w:pPr>
        <w:keepNext/>
        <w:spacing w:before="160" w:after="40" w:line="259" w:lineRule="auto"/>
      </w:pPr>
      <w:r>
        <w:rPr>
          <w:b/>
          <w:color w:val="4B3F6B"/>
          <w:sz w:val="20"/>
        </w:rPr>
        <w:t>Warmer practice version</w:t>
      </w:r>
    </w:p>
    <w:tbl>
      <w:tblPr>
        <w:tblW w:w="0" w:type="auto"/>
        <w:jc w:val="center"/>
        <w:tblLook w:val="04A0" w:firstRow="1" w:lastRow="0" w:firstColumn="1" w:lastColumn="0" w:noHBand="0" w:noVBand="1"/>
      </w:tblPr>
      <w:tblGrid>
        <w:gridCol w:w="10208"/>
      </w:tblGrid>
      <w:tr w:rsidR="00402EC4" w14:paraId="7B3215A3" w14:textId="77777777">
        <w:trPr>
          <w:cantSplit/>
          <w:jc w:val="center"/>
        </w:trPr>
        <w:tc>
          <w:tcPr>
            <w:tcW w:w="10224" w:type="dxa"/>
            <w:tcBorders>
              <w:top w:val="single" w:sz="6" w:space="0" w:color="D9D6D0"/>
              <w:left w:val="single" w:sz="6" w:space="0" w:color="D9D6D0"/>
              <w:bottom w:val="single" w:sz="6" w:space="0" w:color="D9D6D0"/>
              <w:right w:val="single" w:sz="6" w:space="0" w:color="D9D6D0"/>
            </w:tcBorders>
            <w:shd w:val="clear" w:color="auto" w:fill="F4F2EF"/>
            <w:tcMar>
              <w:top w:w="180" w:type="dxa"/>
              <w:left w:w="220" w:type="dxa"/>
              <w:bottom w:w="180" w:type="dxa"/>
              <w:right w:w="220" w:type="dxa"/>
            </w:tcMar>
          </w:tcPr>
          <w:p w14:paraId="0CA042DF" w14:textId="77777777" w:rsidR="00402EC4" w:rsidRDefault="00000000">
            <w:pPr>
              <w:spacing w:after="0"/>
            </w:pPr>
            <w:r>
              <w:t>Every smile is different. Celebrace helps us treat that way. With Celebrace, we can digitally plan your treatment and create braces designed specifically for your teeth, your goals, and your future smile.</w:t>
            </w:r>
          </w:p>
        </w:tc>
      </w:tr>
    </w:tbl>
    <w:p w14:paraId="4B7509FF" w14:textId="77777777" w:rsidR="00402EC4" w:rsidRDefault="00000000">
      <w:pPr>
        <w:spacing w:line="259" w:lineRule="auto"/>
      </w:pPr>
      <w:r>
        <w:br w:type="page"/>
      </w:r>
    </w:p>
    <w:p w14:paraId="640D582C" w14:textId="77777777" w:rsidR="00402EC4" w:rsidRDefault="00000000">
      <w:pPr>
        <w:pStyle w:val="Heading1"/>
        <w:spacing w:before="320" w:after="120"/>
      </w:pPr>
      <w:r>
        <w:lastRenderedPageBreak/>
        <w:t>3. Why We Use Celebrace</w:t>
      </w:r>
    </w:p>
    <w:p w14:paraId="6EFC7655" w14:textId="7003A447" w:rsidR="00402EC4" w:rsidRDefault="00423BC1">
      <w:pPr>
        <w:keepNext/>
        <w:spacing w:before="160" w:after="40" w:line="259" w:lineRule="auto"/>
      </w:pPr>
      <w:r>
        <w:rPr>
          <w:b/>
          <w:color w:val="4B3F6B"/>
          <w:sz w:val="20"/>
        </w:rPr>
        <w:t>Long version</w:t>
      </w:r>
    </w:p>
    <w:tbl>
      <w:tblPr>
        <w:tblW w:w="0" w:type="auto"/>
        <w:jc w:val="center"/>
        <w:tblLook w:val="04A0" w:firstRow="1" w:lastRow="0" w:firstColumn="1" w:lastColumn="0" w:noHBand="0" w:noVBand="1"/>
      </w:tblPr>
      <w:tblGrid>
        <w:gridCol w:w="10208"/>
      </w:tblGrid>
      <w:tr w:rsidR="00402EC4" w14:paraId="57807E5B" w14:textId="77777777">
        <w:trPr>
          <w:cantSplit/>
          <w:jc w:val="center"/>
        </w:trPr>
        <w:tc>
          <w:tcPr>
            <w:tcW w:w="10224" w:type="dxa"/>
            <w:tcBorders>
              <w:top w:val="single" w:sz="6" w:space="0" w:color="D9D6D0"/>
              <w:left w:val="single" w:sz="6" w:space="0" w:color="D9D6D0"/>
              <w:bottom w:val="single" w:sz="6" w:space="0" w:color="D9D6D0"/>
              <w:right w:val="single" w:sz="6" w:space="0" w:color="D9D6D0"/>
            </w:tcBorders>
            <w:shd w:val="clear" w:color="auto" w:fill="F4F2EF"/>
            <w:tcMar>
              <w:top w:w="180" w:type="dxa"/>
              <w:left w:w="220" w:type="dxa"/>
              <w:bottom w:w="180" w:type="dxa"/>
              <w:right w:w="220" w:type="dxa"/>
            </w:tcMar>
          </w:tcPr>
          <w:p w14:paraId="66549FBA" w14:textId="77777777" w:rsidR="00402EC4" w:rsidRDefault="00000000">
            <w:pPr>
              <w:spacing w:after="0"/>
            </w:pPr>
            <w:r>
              <w:t>We use Celebrace because your orthodontic treatment should be designed from the start, not figured out only through adjustments along the way. Celebrace helps us connect your digital treatment plan directly to custom braces made for you, supporting a more personalized and efficient path to your future smile.</w:t>
            </w:r>
          </w:p>
        </w:tc>
      </w:tr>
    </w:tbl>
    <w:p w14:paraId="777C5673" w14:textId="77777777" w:rsidR="00402EC4" w:rsidRDefault="00000000">
      <w:pPr>
        <w:keepNext/>
        <w:spacing w:before="160" w:after="40" w:line="259" w:lineRule="auto"/>
      </w:pPr>
      <w:r>
        <w:rPr>
          <w:b/>
          <w:color w:val="4B3F6B"/>
          <w:sz w:val="20"/>
        </w:rPr>
        <w:t>Short version</w:t>
      </w:r>
    </w:p>
    <w:tbl>
      <w:tblPr>
        <w:tblW w:w="0" w:type="auto"/>
        <w:jc w:val="center"/>
        <w:tblLook w:val="04A0" w:firstRow="1" w:lastRow="0" w:firstColumn="1" w:lastColumn="0" w:noHBand="0" w:noVBand="1"/>
      </w:tblPr>
      <w:tblGrid>
        <w:gridCol w:w="10208"/>
      </w:tblGrid>
      <w:tr w:rsidR="00402EC4" w14:paraId="392CD700" w14:textId="77777777">
        <w:trPr>
          <w:cantSplit/>
          <w:jc w:val="center"/>
        </w:trPr>
        <w:tc>
          <w:tcPr>
            <w:tcW w:w="10224" w:type="dxa"/>
            <w:tcBorders>
              <w:top w:val="single" w:sz="6" w:space="0" w:color="D9D6D0"/>
              <w:left w:val="single" w:sz="6" w:space="0" w:color="D9D6D0"/>
              <w:bottom w:val="single" w:sz="6" w:space="0" w:color="D9D6D0"/>
              <w:right w:val="single" w:sz="6" w:space="0" w:color="D9D6D0"/>
            </w:tcBorders>
            <w:shd w:val="clear" w:color="auto" w:fill="F4F2EF"/>
            <w:tcMar>
              <w:top w:w="180" w:type="dxa"/>
              <w:left w:w="220" w:type="dxa"/>
              <w:bottom w:w="180" w:type="dxa"/>
              <w:right w:w="220" w:type="dxa"/>
            </w:tcMar>
          </w:tcPr>
          <w:p w14:paraId="780D8178" w14:textId="77777777" w:rsidR="00402EC4" w:rsidRDefault="00000000">
            <w:pPr>
              <w:spacing w:after="0"/>
            </w:pPr>
            <w:r>
              <w:t>We chose Celebrace because we believe our patients deserve modern orthodontic care that is personalized, precise, and designed around their individual smile goals.</w:t>
            </w:r>
          </w:p>
        </w:tc>
      </w:tr>
    </w:tbl>
    <w:p w14:paraId="0840DEF7" w14:textId="77777777" w:rsidR="00402EC4" w:rsidRDefault="00000000">
      <w:pPr>
        <w:pStyle w:val="Heading1"/>
        <w:spacing w:before="320" w:after="120"/>
      </w:pPr>
      <w:r>
        <w:t>4. What Makes Our Practice Unique</w:t>
      </w:r>
    </w:p>
    <w:p w14:paraId="3BB6538B" w14:textId="77777777" w:rsidR="00402EC4" w:rsidRDefault="00000000">
      <w:pPr>
        <w:keepNext/>
        <w:spacing w:before="160" w:after="40" w:line="259" w:lineRule="auto"/>
      </w:pPr>
      <w:r>
        <w:rPr>
          <w:b/>
          <w:color w:val="4B3F6B"/>
          <w:sz w:val="20"/>
        </w:rPr>
        <w:t>Top choice</w:t>
      </w:r>
    </w:p>
    <w:tbl>
      <w:tblPr>
        <w:tblW w:w="0" w:type="auto"/>
        <w:jc w:val="center"/>
        <w:tblLook w:val="04A0" w:firstRow="1" w:lastRow="0" w:firstColumn="1" w:lastColumn="0" w:noHBand="0" w:noVBand="1"/>
      </w:tblPr>
      <w:tblGrid>
        <w:gridCol w:w="10208"/>
      </w:tblGrid>
      <w:tr w:rsidR="00402EC4" w14:paraId="5CE38097" w14:textId="77777777">
        <w:trPr>
          <w:cantSplit/>
          <w:jc w:val="center"/>
        </w:trPr>
        <w:tc>
          <w:tcPr>
            <w:tcW w:w="10224" w:type="dxa"/>
            <w:tcBorders>
              <w:top w:val="single" w:sz="6" w:space="0" w:color="D9D6D0"/>
              <w:left w:val="single" w:sz="6" w:space="0" w:color="D9D6D0"/>
              <w:bottom w:val="single" w:sz="6" w:space="0" w:color="D9D6D0"/>
              <w:right w:val="single" w:sz="6" w:space="0" w:color="D9D6D0"/>
            </w:tcBorders>
            <w:shd w:val="clear" w:color="auto" w:fill="F4F2EF"/>
            <w:tcMar>
              <w:top w:w="180" w:type="dxa"/>
              <w:left w:w="220" w:type="dxa"/>
              <w:bottom w:w="180" w:type="dxa"/>
              <w:right w:w="220" w:type="dxa"/>
            </w:tcMar>
          </w:tcPr>
          <w:p w14:paraId="5CAFBC9B" w14:textId="77777777" w:rsidR="00402EC4" w:rsidRDefault="00000000">
            <w:pPr>
              <w:spacing w:after="0"/>
            </w:pPr>
            <w:r>
              <w:t xml:space="preserve">At [Practice Name], we do not believe in one-size-fits-all orthodontics. We use Celebrace to offer a more personalized braces experience, where your treatment is digitally planned and your braces are </w:t>
            </w:r>
            <w:proofErr w:type="gramStart"/>
            <w:r>
              <w:t>custom-designed</w:t>
            </w:r>
            <w:proofErr w:type="gramEnd"/>
            <w:r>
              <w:t xml:space="preserve"> around your individual teeth, features, goals, and desired outcome.</w:t>
            </w:r>
          </w:p>
        </w:tc>
      </w:tr>
    </w:tbl>
    <w:p w14:paraId="1EC90B7B" w14:textId="704D6D06" w:rsidR="00402EC4" w:rsidRDefault="00000000">
      <w:pPr>
        <w:keepNext/>
        <w:spacing w:before="160" w:after="40" w:line="259" w:lineRule="auto"/>
      </w:pPr>
      <w:r>
        <w:rPr>
          <w:b/>
          <w:color w:val="4B3F6B"/>
          <w:sz w:val="20"/>
        </w:rPr>
        <w:t>Short</w:t>
      </w:r>
      <w:r w:rsidR="00423BC1">
        <w:rPr>
          <w:b/>
          <w:color w:val="4B3F6B"/>
          <w:sz w:val="20"/>
        </w:rPr>
        <w:t>er</w:t>
      </w:r>
      <w:r>
        <w:rPr>
          <w:b/>
          <w:color w:val="4B3F6B"/>
          <w:sz w:val="20"/>
        </w:rPr>
        <w:t xml:space="preserve"> version</w:t>
      </w:r>
    </w:p>
    <w:tbl>
      <w:tblPr>
        <w:tblW w:w="0" w:type="auto"/>
        <w:jc w:val="center"/>
        <w:tblLook w:val="04A0" w:firstRow="1" w:lastRow="0" w:firstColumn="1" w:lastColumn="0" w:noHBand="0" w:noVBand="1"/>
      </w:tblPr>
      <w:tblGrid>
        <w:gridCol w:w="10208"/>
      </w:tblGrid>
      <w:tr w:rsidR="00402EC4" w14:paraId="65217423" w14:textId="77777777">
        <w:trPr>
          <w:cantSplit/>
          <w:jc w:val="center"/>
        </w:trPr>
        <w:tc>
          <w:tcPr>
            <w:tcW w:w="10224" w:type="dxa"/>
            <w:tcBorders>
              <w:top w:val="single" w:sz="6" w:space="0" w:color="D9D6D0"/>
              <w:left w:val="single" w:sz="6" w:space="0" w:color="D9D6D0"/>
              <w:bottom w:val="single" w:sz="6" w:space="0" w:color="D9D6D0"/>
              <w:right w:val="single" w:sz="6" w:space="0" w:color="D9D6D0"/>
            </w:tcBorders>
            <w:shd w:val="clear" w:color="auto" w:fill="F4F2EF"/>
            <w:tcMar>
              <w:top w:w="180" w:type="dxa"/>
              <w:left w:w="220" w:type="dxa"/>
              <w:bottom w:w="180" w:type="dxa"/>
              <w:right w:w="220" w:type="dxa"/>
            </w:tcMar>
          </w:tcPr>
          <w:p w14:paraId="21CA335E" w14:textId="77777777" w:rsidR="00402EC4" w:rsidRDefault="00000000">
            <w:pPr>
              <w:spacing w:after="0"/>
            </w:pPr>
            <w:r>
              <w:t xml:space="preserve">We are proud to offer Celebrace because it reflects the kind of orthodontic care we believe </w:t>
            </w:r>
            <w:proofErr w:type="gramStart"/>
            <w:r>
              <w:t>in:</w:t>
            </w:r>
            <w:proofErr w:type="gramEnd"/>
            <w:r>
              <w:t xml:space="preserve"> modern, thoughtful, precise, and customized for the person behind the smile.</w:t>
            </w:r>
          </w:p>
        </w:tc>
      </w:tr>
    </w:tbl>
    <w:p w14:paraId="4F715E7F" w14:textId="77777777" w:rsidR="00402EC4" w:rsidRDefault="00000000">
      <w:pPr>
        <w:pStyle w:val="Heading1"/>
        <w:spacing w:before="320" w:after="120"/>
      </w:pPr>
      <w:r>
        <w:t>5. Patient Benefits</w:t>
      </w:r>
    </w:p>
    <w:p w14:paraId="4B430AAC" w14:textId="77777777" w:rsidR="00402EC4" w:rsidRDefault="00000000">
      <w:pPr>
        <w:spacing w:line="259" w:lineRule="auto"/>
      </w:pPr>
      <w:r>
        <w:rPr>
          <w:b/>
          <w:color w:val="4B3F6B"/>
        </w:rPr>
        <w:t>With Celebrace, patients can expect a braces experience designed for greater personalization, precision, efficient appointments, and fewer surprises along the way.</w:t>
      </w:r>
    </w:p>
    <w:p w14:paraId="65FD4ED6" w14:textId="77777777" w:rsidR="00402EC4" w:rsidRDefault="00000000">
      <w:pPr>
        <w:pStyle w:val="ListBullet"/>
        <w:spacing w:after="40"/>
      </w:pPr>
      <w:r>
        <w:t>Fully custom braces designed around the patient’s smile</w:t>
      </w:r>
    </w:p>
    <w:p w14:paraId="41C6463A" w14:textId="77777777" w:rsidR="00402EC4" w:rsidRDefault="00000000">
      <w:pPr>
        <w:pStyle w:val="ListBullet"/>
        <w:spacing w:after="40"/>
      </w:pPr>
      <w:r>
        <w:t>A 100% digital treatment plan created from the start</w:t>
      </w:r>
    </w:p>
    <w:p w14:paraId="6E80FAC8" w14:textId="77777777" w:rsidR="00402EC4" w:rsidRDefault="00000000">
      <w:pPr>
        <w:pStyle w:val="ListBullet"/>
        <w:spacing w:after="40"/>
      </w:pPr>
      <w:r>
        <w:t>Precision fit and predictable progress</w:t>
      </w:r>
    </w:p>
    <w:p w14:paraId="6521B115" w14:textId="77777777" w:rsidR="00402EC4" w:rsidRDefault="00000000">
      <w:pPr>
        <w:pStyle w:val="ListBullet"/>
        <w:spacing w:after="40"/>
      </w:pPr>
      <w:r>
        <w:t>Fewer surprises along the way</w:t>
      </w:r>
    </w:p>
    <w:p w14:paraId="58935828" w14:textId="77777777" w:rsidR="00402EC4" w:rsidRDefault="00000000">
      <w:pPr>
        <w:pStyle w:val="ListBullet"/>
        <w:spacing w:after="40"/>
      </w:pPr>
      <w:r>
        <w:t>Efficient appointments and a more streamlined experience</w:t>
      </w:r>
    </w:p>
    <w:p w14:paraId="3960B609" w14:textId="05E1FD4E" w:rsidR="00402EC4" w:rsidRDefault="00000000" w:rsidP="00423BC1">
      <w:pPr>
        <w:pStyle w:val="ListBullet"/>
        <w:spacing w:after="0"/>
      </w:pPr>
      <w:r>
        <w:t>Treatment designed around each patient’s features, goals, and desired outcome</w:t>
      </w:r>
    </w:p>
    <w:p w14:paraId="2B36B489" w14:textId="77777777" w:rsidR="00423BC1" w:rsidRDefault="00423BC1" w:rsidP="00423BC1">
      <w:pPr>
        <w:pStyle w:val="ListBullet"/>
        <w:numPr>
          <w:ilvl w:val="0"/>
          <w:numId w:val="0"/>
        </w:numPr>
        <w:spacing w:after="0"/>
        <w:ind w:left="360"/>
      </w:pPr>
    </w:p>
    <w:tbl>
      <w:tblPr>
        <w:tblW w:w="0" w:type="auto"/>
        <w:jc w:val="center"/>
        <w:tblLook w:val="04A0" w:firstRow="1" w:lastRow="0" w:firstColumn="1" w:lastColumn="0" w:noHBand="0" w:noVBand="1"/>
      </w:tblPr>
      <w:tblGrid>
        <w:gridCol w:w="10208"/>
      </w:tblGrid>
      <w:tr w:rsidR="00402EC4" w14:paraId="495D423B" w14:textId="77777777">
        <w:trPr>
          <w:cantSplit/>
          <w:jc w:val="center"/>
        </w:trPr>
        <w:tc>
          <w:tcPr>
            <w:tcW w:w="10224" w:type="dxa"/>
            <w:tcBorders>
              <w:top w:val="single" w:sz="6" w:space="0" w:color="D9D6D0"/>
              <w:left w:val="single" w:sz="6" w:space="0" w:color="D9D6D0"/>
              <w:bottom w:val="single" w:sz="6" w:space="0" w:color="D9D6D0"/>
              <w:right w:val="single" w:sz="6" w:space="0" w:color="D9D6D0"/>
            </w:tcBorders>
            <w:shd w:val="clear" w:color="auto" w:fill="F4F2EF"/>
            <w:tcMar>
              <w:top w:w="180" w:type="dxa"/>
              <w:left w:w="220" w:type="dxa"/>
              <w:bottom w:w="180" w:type="dxa"/>
              <w:right w:w="220" w:type="dxa"/>
            </w:tcMar>
          </w:tcPr>
          <w:p w14:paraId="4E345993" w14:textId="77777777" w:rsidR="00402EC4" w:rsidRDefault="00000000">
            <w:pPr>
              <w:spacing w:after="0"/>
            </w:pPr>
            <w:r>
              <w:t xml:space="preserve">Celebrace helps us create a treatment experience that is more personalized from the beginning. Your braces are </w:t>
            </w:r>
            <w:proofErr w:type="gramStart"/>
            <w:r>
              <w:t>custom-designed</w:t>
            </w:r>
            <w:proofErr w:type="gramEnd"/>
            <w:r>
              <w:t xml:space="preserve"> to follow your digital treatment plan, which may help support a more efficient path, fewer unexpected changes, and a smile outcome designed specifically for you.</w:t>
            </w:r>
          </w:p>
        </w:tc>
      </w:tr>
    </w:tbl>
    <w:p w14:paraId="19C2A581" w14:textId="77777777" w:rsidR="00402EC4" w:rsidRDefault="00000000">
      <w:pPr>
        <w:pStyle w:val="Heading1"/>
        <w:spacing w:before="320" w:after="120"/>
      </w:pPr>
      <w:r>
        <w:lastRenderedPageBreak/>
        <w:t>6. Website Copy</w:t>
      </w:r>
    </w:p>
    <w:p w14:paraId="5B54180F" w14:textId="77777777" w:rsidR="00402EC4" w:rsidRDefault="00000000">
      <w:pPr>
        <w:keepNext/>
        <w:spacing w:before="160" w:after="40" w:line="259" w:lineRule="auto"/>
      </w:pPr>
      <w:r>
        <w:rPr>
          <w:b/>
          <w:color w:val="4B3F6B"/>
          <w:sz w:val="20"/>
        </w:rPr>
        <w:t>Headline</w:t>
      </w:r>
    </w:p>
    <w:tbl>
      <w:tblPr>
        <w:tblW w:w="0" w:type="auto"/>
        <w:jc w:val="center"/>
        <w:tblLook w:val="04A0" w:firstRow="1" w:lastRow="0" w:firstColumn="1" w:lastColumn="0" w:noHBand="0" w:noVBand="1"/>
      </w:tblPr>
      <w:tblGrid>
        <w:gridCol w:w="10208"/>
      </w:tblGrid>
      <w:tr w:rsidR="00402EC4" w14:paraId="6187245A" w14:textId="77777777">
        <w:trPr>
          <w:cantSplit/>
          <w:jc w:val="center"/>
        </w:trPr>
        <w:tc>
          <w:tcPr>
            <w:tcW w:w="10224" w:type="dxa"/>
            <w:tcBorders>
              <w:top w:val="single" w:sz="6" w:space="0" w:color="D9D6D0"/>
              <w:left w:val="single" w:sz="6" w:space="0" w:color="D9D6D0"/>
              <w:bottom w:val="single" w:sz="6" w:space="0" w:color="D9D6D0"/>
              <w:right w:val="single" w:sz="6" w:space="0" w:color="D9D6D0"/>
            </w:tcBorders>
            <w:shd w:val="clear" w:color="auto" w:fill="F4F2EF"/>
            <w:tcMar>
              <w:top w:w="180" w:type="dxa"/>
              <w:left w:w="220" w:type="dxa"/>
              <w:bottom w:w="180" w:type="dxa"/>
              <w:right w:w="220" w:type="dxa"/>
            </w:tcMar>
          </w:tcPr>
          <w:p w14:paraId="442BDB41" w14:textId="77777777" w:rsidR="00402EC4" w:rsidRDefault="00000000">
            <w:pPr>
              <w:spacing w:after="0"/>
            </w:pPr>
            <w:r>
              <w:t>Custom Braces, Designed for Your Future Smile</w:t>
            </w:r>
          </w:p>
        </w:tc>
      </w:tr>
    </w:tbl>
    <w:p w14:paraId="188A8570" w14:textId="77777777" w:rsidR="00402EC4" w:rsidRDefault="00000000">
      <w:pPr>
        <w:keepNext/>
        <w:spacing w:before="160" w:after="40" w:line="259" w:lineRule="auto"/>
      </w:pPr>
      <w:r>
        <w:rPr>
          <w:b/>
          <w:color w:val="4B3F6B"/>
          <w:sz w:val="20"/>
        </w:rPr>
        <w:t>Body Copy</w:t>
      </w:r>
    </w:p>
    <w:tbl>
      <w:tblPr>
        <w:tblW w:w="0" w:type="auto"/>
        <w:jc w:val="center"/>
        <w:tblLook w:val="04A0" w:firstRow="1" w:lastRow="0" w:firstColumn="1" w:lastColumn="0" w:noHBand="0" w:noVBand="1"/>
      </w:tblPr>
      <w:tblGrid>
        <w:gridCol w:w="10208"/>
      </w:tblGrid>
      <w:tr w:rsidR="00402EC4" w14:paraId="191ED631" w14:textId="77777777">
        <w:trPr>
          <w:cantSplit/>
          <w:jc w:val="center"/>
        </w:trPr>
        <w:tc>
          <w:tcPr>
            <w:tcW w:w="10224" w:type="dxa"/>
            <w:tcBorders>
              <w:top w:val="single" w:sz="6" w:space="0" w:color="D9D6D0"/>
              <w:left w:val="single" w:sz="6" w:space="0" w:color="D9D6D0"/>
              <w:bottom w:val="single" w:sz="6" w:space="0" w:color="D9D6D0"/>
              <w:right w:val="single" w:sz="6" w:space="0" w:color="D9D6D0"/>
            </w:tcBorders>
            <w:shd w:val="clear" w:color="auto" w:fill="F4F2EF"/>
            <w:tcMar>
              <w:top w:w="180" w:type="dxa"/>
              <w:left w:w="220" w:type="dxa"/>
              <w:bottom w:w="180" w:type="dxa"/>
              <w:right w:w="220" w:type="dxa"/>
            </w:tcMar>
          </w:tcPr>
          <w:p w14:paraId="152DCD04" w14:textId="77777777" w:rsidR="00402EC4" w:rsidRDefault="00000000">
            <w:pPr>
              <w:spacing w:after="0"/>
            </w:pPr>
            <w:r>
              <w:t>At [Practice Name], we are proud to offer Celebrace, an award-winning custom braces system that uses advanced digital planning, AI-driven design, and 3D printing technology. Unlike traditional braces, Celebrace braces are designed specifically for each patient, helping us create a more precise and personalized treatment experience from the start.</w:t>
            </w:r>
          </w:p>
        </w:tc>
      </w:tr>
    </w:tbl>
    <w:p w14:paraId="4F0BD112" w14:textId="77777777" w:rsidR="00402EC4" w:rsidRDefault="00000000">
      <w:pPr>
        <w:keepNext/>
        <w:spacing w:before="160" w:after="40" w:line="259" w:lineRule="auto"/>
      </w:pPr>
      <w:r>
        <w:rPr>
          <w:b/>
          <w:color w:val="4B3F6B"/>
          <w:sz w:val="20"/>
        </w:rPr>
        <w:t>Call-to-Action</w:t>
      </w:r>
    </w:p>
    <w:tbl>
      <w:tblPr>
        <w:tblW w:w="0" w:type="auto"/>
        <w:jc w:val="center"/>
        <w:tblLook w:val="04A0" w:firstRow="1" w:lastRow="0" w:firstColumn="1" w:lastColumn="0" w:noHBand="0" w:noVBand="1"/>
      </w:tblPr>
      <w:tblGrid>
        <w:gridCol w:w="10208"/>
      </w:tblGrid>
      <w:tr w:rsidR="00402EC4" w14:paraId="7543053F" w14:textId="77777777">
        <w:trPr>
          <w:cantSplit/>
          <w:jc w:val="center"/>
        </w:trPr>
        <w:tc>
          <w:tcPr>
            <w:tcW w:w="10224" w:type="dxa"/>
            <w:tcBorders>
              <w:top w:val="single" w:sz="6" w:space="0" w:color="D9D6D0"/>
              <w:left w:val="single" w:sz="6" w:space="0" w:color="D9D6D0"/>
              <w:bottom w:val="single" w:sz="6" w:space="0" w:color="D9D6D0"/>
              <w:right w:val="single" w:sz="6" w:space="0" w:color="D9D6D0"/>
            </w:tcBorders>
            <w:shd w:val="clear" w:color="auto" w:fill="F4F2EF"/>
            <w:tcMar>
              <w:top w:w="180" w:type="dxa"/>
              <w:left w:w="220" w:type="dxa"/>
              <w:bottom w:w="180" w:type="dxa"/>
              <w:right w:w="220" w:type="dxa"/>
            </w:tcMar>
          </w:tcPr>
          <w:p w14:paraId="13606D05" w14:textId="77777777" w:rsidR="00402EC4" w:rsidRDefault="00000000">
            <w:pPr>
              <w:spacing w:after="0"/>
            </w:pPr>
            <w:r>
              <w:t>Ask us if Celebrace is right for your smile.</w:t>
            </w:r>
          </w:p>
        </w:tc>
      </w:tr>
    </w:tbl>
    <w:p w14:paraId="272D3714" w14:textId="77777777" w:rsidR="00402EC4" w:rsidRDefault="00000000">
      <w:pPr>
        <w:pStyle w:val="Heading1"/>
        <w:spacing w:before="320" w:after="120"/>
      </w:pPr>
      <w:r>
        <w:t>7. Social Media Captions</w:t>
      </w:r>
    </w:p>
    <w:p w14:paraId="5561D972" w14:textId="1BE3B028" w:rsidR="00423BC1" w:rsidRDefault="00423BC1">
      <w:pPr>
        <w:keepNext/>
        <w:spacing w:before="160" w:after="40" w:line="259" w:lineRule="auto"/>
        <w:rPr>
          <w:b/>
          <w:color w:val="4B3F6B"/>
          <w:sz w:val="20"/>
        </w:rPr>
      </w:pPr>
      <w:r>
        <w:rPr>
          <w:b/>
          <w:color w:val="4B3F6B"/>
          <w:sz w:val="20"/>
        </w:rPr>
        <w:t xml:space="preserve">See social media imagery located in the downloadable media it. </w:t>
      </w:r>
    </w:p>
    <w:p w14:paraId="0CA6B10B" w14:textId="37FBE3E0" w:rsidR="00402EC4" w:rsidRDefault="00000000">
      <w:pPr>
        <w:keepNext/>
        <w:spacing w:before="160" w:after="40" w:line="259" w:lineRule="auto"/>
      </w:pPr>
      <w:r>
        <w:rPr>
          <w:b/>
          <w:color w:val="4B3F6B"/>
          <w:sz w:val="20"/>
        </w:rPr>
        <w:t>Educational caption</w:t>
      </w:r>
    </w:p>
    <w:tbl>
      <w:tblPr>
        <w:tblW w:w="0" w:type="auto"/>
        <w:jc w:val="center"/>
        <w:tblLook w:val="04A0" w:firstRow="1" w:lastRow="0" w:firstColumn="1" w:lastColumn="0" w:noHBand="0" w:noVBand="1"/>
      </w:tblPr>
      <w:tblGrid>
        <w:gridCol w:w="10208"/>
      </w:tblGrid>
      <w:tr w:rsidR="00402EC4" w14:paraId="1DD4703F" w14:textId="77777777">
        <w:trPr>
          <w:cantSplit/>
          <w:jc w:val="center"/>
        </w:trPr>
        <w:tc>
          <w:tcPr>
            <w:tcW w:w="10224" w:type="dxa"/>
            <w:tcBorders>
              <w:top w:val="single" w:sz="6" w:space="0" w:color="D9D6D0"/>
              <w:left w:val="single" w:sz="6" w:space="0" w:color="D9D6D0"/>
              <w:bottom w:val="single" w:sz="6" w:space="0" w:color="D9D6D0"/>
              <w:right w:val="single" w:sz="6" w:space="0" w:color="D9D6D0"/>
            </w:tcBorders>
            <w:shd w:val="clear" w:color="auto" w:fill="F4F2EF"/>
            <w:tcMar>
              <w:top w:w="180" w:type="dxa"/>
              <w:left w:w="220" w:type="dxa"/>
              <w:bottom w:w="180" w:type="dxa"/>
              <w:right w:w="220" w:type="dxa"/>
            </w:tcMar>
          </w:tcPr>
          <w:p w14:paraId="71E29E01" w14:textId="77777777" w:rsidR="00402EC4" w:rsidRDefault="00000000">
            <w:pPr>
              <w:spacing w:after="0"/>
            </w:pPr>
            <w:r>
              <w:t>Every smile is different, and your braces should be too. With Celebrace, we use advanced digital planning and custom-designed braces to help create a treatment experience built around your unique smile goals.</w:t>
            </w:r>
            <w:r>
              <w:br/>
            </w:r>
            <w:r>
              <w:br/>
              <w:t>Ask us if Celebrace is right for you.</w:t>
            </w:r>
          </w:p>
        </w:tc>
      </w:tr>
    </w:tbl>
    <w:p w14:paraId="79E2D94E" w14:textId="77777777" w:rsidR="00402EC4" w:rsidRDefault="00000000">
      <w:pPr>
        <w:keepNext/>
        <w:spacing w:before="160" w:after="40" w:line="259" w:lineRule="auto"/>
      </w:pPr>
      <w:r>
        <w:rPr>
          <w:b/>
          <w:color w:val="4B3F6B"/>
          <w:sz w:val="20"/>
        </w:rPr>
        <w:t>Practice announcement</w:t>
      </w:r>
    </w:p>
    <w:tbl>
      <w:tblPr>
        <w:tblW w:w="0" w:type="auto"/>
        <w:jc w:val="center"/>
        <w:tblLook w:val="04A0" w:firstRow="1" w:lastRow="0" w:firstColumn="1" w:lastColumn="0" w:noHBand="0" w:noVBand="1"/>
      </w:tblPr>
      <w:tblGrid>
        <w:gridCol w:w="10208"/>
      </w:tblGrid>
      <w:tr w:rsidR="00402EC4" w14:paraId="30403FAE" w14:textId="77777777">
        <w:trPr>
          <w:cantSplit/>
          <w:jc w:val="center"/>
        </w:trPr>
        <w:tc>
          <w:tcPr>
            <w:tcW w:w="10224" w:type="dxa"/>
            <w:tcBorders>
              <w:top w:val="single" w:sz="6" w:space="0" w:color="D9D6D0"/>
              <w:left w:val="single" w:sz="6" w:space="0" w:color="D9D6D0"/>
              <w:bottom w:val="single" w:sz="6" w:space="0" w:color="D9D6D0"/>
              <w:right w:val="single" w:sz="6" w:space="0" w:color="D9D6D0"/>
            </w:tcBorders>
            <w:shd w:val="clear" w:color="auto" w:fill="F4F2EF"/>
            <w:tcMar>
              <w:top w:w="180" w:type="dxa"/>
              <w:left w:w="220" w:type="dxa"/>
              <w:bottom w:w="180" w:type="dxa"/>
              <w:right w:w="220" w:type="dxa"/>
            </w:tcMar>
          </w:tcPr>
          <w:p w14:paraId="0EB77CED" w14:textId="77777777" w:rsidR="00402EC4" w:rsidRDefault="00000000">
            <w:pPr>
              <w:spacing w:after="0"/>
            </w:pPr>
            <w:r>
              <w:t>We are proud to offer Celebrace, an award-winning custom braces system designed to help us plan your future smile with precision from the very beginning.</w:t>
            </w:r>
            <w:r>
              <w:br/>
            </w:r>
            <w:r>
              <w:br/>
              <w:t>Your smile is unique. Your braces can be too.</w:t>
            </w:r>
          </w:p>
        </w:tc>
      </w:tr>
    </w:tbl>
    <w:p w14:paraId="2BD7B6CD" w14:textId="77777777" w:rsidR="00402EC4" w:rsidRDefault="00000000">
      <w:pPr>
        <w:keepNext/>
        <w:spacing w:before="160" w:after="40" w:line="259" w:lineRule="auto"/>
      </w:pPr>
      <w:r>
        <w:rPr>
          <w:b/>
          <w:color w:val="4B3F6B"/>
          <w:sz w:val="20"/>
        </w:rPr>
        <w:t>Short caption</w:t>
      </w:r>
    </w:p>
    <w:tbl>
      <w:tblPr>
        <w:tblW w:w="0" w:type="auto"/>
        <w:jc w:val="center"/>
        <w:tblLook w:val="04A0" w:firstRow="1" w:lastRow="0" w:firstColumn="1" w:lastColumn="0" w:noHBand="0" w:noVBand="1"/>
      </w:tblPr>
      <w:tblGrid>
        <w:gridCol w:w="10208"/>
      </w:tblGrid>
      <w:tr w:rsidR="00402EC4" w14:paraId="66E21AED" w14:textId="77777777">
        <w:trPr>
          <w:cantSplit/>
          <w:jc w:val="center"/>
        </w:trPr>
        <w:tc>
          <w:tcPr>
            <w:tcW w:w="10224" w:type="dxa"/>
            <w:tcBorders>
              <w:top w:val="single" w:sz="6" w:space="0" w:color="D9D6D0"/>
              <w:left w:val="single" w:sz="6" w:space="0" w:color="D9D6D0"/>
              <w:bottom w:val="single" w:sz="6" w:space="0" w:color="D9D6D0"/>
              <w:right w:val="single" w:sz="6" w:space="0" w:color="D9D6D0"/>
            </w:tcBorders>
            <w:shd w:val="clear" w:color="auto" w:fill="F4F2EF"/>
            <w:tcMar>
              <w:top w:w="180" w:type="dxa"/>
              <w:left w:w="220" w:type="dxa"/>
              <w:bottom w:w="180" w:type="dxa"/>
              <w:right w:w="220" w:type="dxa"/>
            </w:tcMar>
          </w:tcPr>
          <w:p w14:paraId="0D8C9FFB" w14:textId="6615C47E" w:rsidR="00402EC4" w:rsidRDefault="00000000">
            <w:pPr>
              <w:spacing w:after="0"/>
            </w:pPr>
            <w:r>
              <w:t>Most braces are adjusted along the way. Celebrace takes a different approach by helping us design your smile from the start.</w:t>
            </w:r>
            <w:r w:rsidR="00B66323">
              <w:t xml:space="preserve"> </w:t>
            </w:r>
            <w:r>
              <w:t>Ask us about Celebrace at your next visit.</w:t>
            </w:r>
          </w:p>
        </w:tc>
      </w:tr>
    </w:tbl>
    <w:p w14:paraId="0B2FDF86" w14:textId="77777777" w:rsidR="00402EC4" w:rsidRDefault="00000000">
      <w:pPr>
        <w:pStyle w:val="Heading1"/>
        <w:spacing w:before="320" w:after="120"/>
      </w:pPr>
      <w:r>
        <w:t>8. Patient Newsletter Blurb</w:t>
      </w:r>
    </w:p>
    <w:tbl>
      <w:tblPr>
        <w:tblW w:w="0" w:type="auto"/>
        <w:jc w:val="center"/>
        <w:tblLook w:val="04A0" w:firstRow="1" w:lastRow="0" w:firstColumn="1" w:lastColumn="0" w:noHBand="0" w:noVBand="1"/>
      </w:tblPr>
      <w:tblGrid>
        <w:gridCol w:w="10208"/>
      </w:tblGrid>
      <w:tr w:rsidR="00402EC4" w14:paraId="58290991" w14:textId="77777777">
        <w:trPr>
          <w:cantSplit/>
          <w:jc w:val="center"/>
        </w:trPr>
        <w:tc>
          <w:tcPr>
            <w:tcW w:w="10224" w:type="dxa"/>
            <w:tcBorders>
              <w:top w:val="single" w:sz="6" w:space="0" w:color="D9D6D0"/>
              <w:left w:val="single" w:sz="6" w:space="0" w:color="D9D6D0"/>
              <w:bottom w:val="single" w:sz="6" w:space="0" w:color="D9D6D0"/>
              <w:right w:val="single" w:sz="6" w:space="0" w:color="D9D6D0"/>
            </w:tcBorders>
            <w:shd w:val="clear" w:color="auto" w:fill="F4F2EF"/>
            <w:tcMar>
              <w:top w:w="180" w:type="dxa"/>
              <w:left w:w="220" w:type="dxa"/>
              <w:bottom w:w="180" w:type="dxa"/>
              <w:right w:w="220" w:type="dxa"/>
            </w:tcMar>
          </w:tcPr>
          <w:p w14:paraId="469EE0F6" w14:textId="77777777" w:rsidR="00402EC4" w:rsidRDefault="00000000">
            <w:pPr>
              <w:spacing w:after="0"/>
            </w:pPr>
            <w:r>
              <w:t>We are excited to offer Celebrace, an award-winning custom braces system that uses advanced digital planning, AI-driven design, and 3D printing technology. With Celebrace, we can design braces specifically for each patient’s teeth, goals, and future smile, creating a more precise and personalized orthodontic experience from the start.</w:t>
            </w:r>
          </w:p>
        </w:tc>
      </w:tr>
    </w:tbl>
    <w:p w14:paraId="3960F577" w14:textId="6D20AAA8" w:rsidR="00402EC4" w:rsidRDefault="00000000">
      <w:pPr>
        <w:pStyle w:val="Heading1"/>
        <w:spacing w:before="320" w:after="120"/>
      </w:pPr>
      <w:r>
        <w:lastRenderedPageBreak/>
        <w:t>9. Patient Conversation Script</w:t>
      </w:r>
    </w:p>
    <w:tbl>
      <w:tblPr>
        <w:tblW w:w="0" w:type="auto"/>
        <w:jc w:val="center"/>
        <w:tblLook w:val="04A0" w:firstRow="1" w:lastRow="0" w:firstColumn="1" w:lastColumn="0" w:noHBand="0" w:noVBand="1"/>
      </w:tblPr>
      <w:tblGrid>
        <w:gridCol w:w="10208"/>
      </w:tblGrid>
      <w:tr w:rsidR="00402EC4" w14:paraId="6D8A12BB" w14:textId="77777777">
        <w:trPr>
          <w:cantSplit/>
          <w:jc w:val="center"/>
        </w:trPr>
        <w:tc>
          <w:tcPr>
            <w:tcW w:w="10224" w:type="dxa"/>
            <w:tcBorders>
              <w:top w:val="single" w:sz="6" w:space="0" w:color="D9D6D0"/>
              <w:left w:val="single" w:sz="6" w:space="0" w:color="D9D6D0"/>
              <w:bottom w:val="single" w:sz="6" w:space="0" w:color="D9D6D0"/>
              <w:right w:val="single" w:sz="6" w:space="0" w:color="D9D6D0"/>
            </w:tcBorders>
            <w:shd w:val="clear" w:color="auto" w:fill="F4F2EF"/>
            <w:tcMar>
              <w:top w:w="180" w:type="dxa"/>
              <w:left w:w="220" w:type="dxa"/>
              <w:bottom w:w="180" w:type="dxa"/>
              <w:right w:w="220" w:type="dxa"/>
            </w:tcMar>
          </w:tcPr>
          <w:p w14:paraId="57B59E63" w14:textId="4CFA15F5" w:rsidR="00402EC4" w:rsidRPr="00CA32D1" w:rsidRDefault="00B66323">
            <w:pPr>
              <w:spacing w:after="0"/>
              <w:rPr>
                <w:b/>
                <w:bCs/>
              </w:rPr>
            </w:pPr>
            <w:r w:rsidRPr="00B66323">
              <w:rPr>
                <w:b/>
                <w:bCs/>
              </w:rPr>
              <w:t>Preferred doctor-to-patient script</w:t>
            </w:r>
            <w:r w:rsidRPr="00B66323">
              <w:br/>
              <w:t>We use Celebrace because we believe braces should be designed around you from the very beginning. Your smile, teeth, bite, and goals are unique, so we do not believe in a one-size-fits-all approach. With Celebrace, we start with a fully digital plan for your future smile, then your braces are custom-designed and 3D printed to help guide your teeth according to that plan. It is more personalized, more precise, and more efficient by design - and it is one of the ways we deliver the kind of orthodontic care we would want for every patient.</w:t>
            </w:r>
            <w:r w:rsidRPr="00B66323">
              <w:br/>
            </w:r>
            <w:r w:rsidRPr="00B66323">
              <w:br/>
            </w:r>
            <w:r w:rsidRPr="00B66323">
              <w:rPr>
                <w:b/>
                <w:bCs/>
              </w:rPr>
              <w:t>TC/Consult script</w:t>
            </w:r>
            <w:r w:rsidRPr="00B66323">
              <w:br/>
              <w:t>One of the things that makes our practice different is that we use Celebrace. The doctor digitally designs your future smile first, then your braces are custom-made to follow that plan. Patients love that it feels modern, personalized, and built around their goals from the very beginning.</w:t>
            </w:r>
          </w:p>
        </w:tc>
      </w:tr>
    </w:tbl>
    <w:p w14:paraId="64FD76CF" w14:textId="77777777" w:rsidR="00402EC4" w:rsidRDefault="00000000">
      <w:pPr>
        <w:pStyle w:val="Heading1"/>
        <w:spacing w:before="320" w:after="120"/>
      </w:pPr>
      <w:r>
        <w:t>10. Simple Patient FAQ</w:t>
      </w:r>
    </w:p>
    <w:p w14:paraId="6AC3CC2C" w14:textId="77777777" w:rsidR="00402EC4" w:rsidRDefault="00000000">
      <w:pPr>
        <w:keepNext/>
        <w:spacing w:before="160" w:after="40" w:line="259" w:lineRule="auto"/>
      </w:pPr>
      <w:r>
        <w:rPr>
          <w:b/>
          <w:color w:val="4B3F6B"/>
          <w:sz w:val="20"/>
        </w:rPr>
        <w:t>What is Celebrace?</w:t>
      </w:r>
    </w:p>
    <w:tbl>
      <w:tblPr>
        <w:tblW w:w="0" w:type="auto"/>
        <w:jc w:val="center"/>
        <w:tblLook w:val="04A0" w:firstRow="1" w:lastRow="0" w:firstColumn="1" w:lastColumn="0" w:noHBand="0" w:noVBand="1"/>
      </w:tblPr>
      <w:tblGrid>
        <w:gridCol w:w="10208"/>
      </w:tblGrid>
      <w:tr w:rsidR="00402EC4" w14:paraId="6C19E9A3" w14:textId="77777777">
        <w:trPr>
          <w:cantSplit/>
          <w:jc w:val="center"/>
        </w:trPr>
        <w:tc>
          <w:tcPr>
            <w:tcW w:w="10224" w:type="dxa"/>
            <w:tcBorders>
              <w:top w:val="single" w:sz="6" w:space="0" w:color="D9D6D0"/>
              <w:left w:val="single" w:sz="6" w:space="0" w:color="D9D6D0"/>
              <w:bottom w:val="single" w:sz="6" w:space="0" w:color="D9D6D0"/>
              <w:right w:val="single" w:sz="6" w:space="0" w:color="D9D6D0"/>
            </w:tcBorders>
            <w:shd w:val="clear" w:color="auto" w:fill="F4F2EF"/>
            <w:tcMar>
              <w:top w:w="180" w:type="dxa"/>
              <w:left w:w="220" w:type="dxa"/>
              <w:bottom w:w="180" w:type="dxa"/>
              <w:right w:w="220" w:type="dxa"/>
            </w:tcMar>
          </w:tcPr>
          <w:p w14:paraId="747CA02E" w14:textId="77777777" w:rsidR="00402EC4" w:rsidRDefault="00000000">
            <w:pPr>
              <w:spacing w:after="0"/>
            </w:pPr>
            <w:r>
              <w:t>Celebrace is a fully custom braces system that uses digital planning and advanced 3D printing technology to create braces designed specifically for your smile.</w:t>
            </w:r>
          </w:p>
        </w:tc>
      </w:tr>
    </w:tbl>
    <w:p w14:paraId="392505D4" w14:textId="77777777" w:rsidR="00402EC4" w:rsidRDefault="00000000">
      <w:pPr>
        <w:keepNext/>
        <w:spacing w:before="160" w:after="40" w:line="259" w:lineRule="auto"/>
      </w:pPr>
      <w:r>
        <w:rPr>
          <w:b/>
          <w:color w:val="4B3F6B"/>
          <w:sz w:val="20"/>
        </w:rPr>
        <w:t>How is Celebrace different from traditional braces?</w:t>
      </w:r>
    </w:p>
    <w:tbl>
      <w:tblPr>
        <w:tblW w:w="0" w:type="auto"/>
        <w:jc w:val="center"/>
        <w:tblLook w:val="04A0" w:firstRow="1" w:lastRow="0" w:firstColumn="1" w:lastColumn="0" w:noHBand="0" w:noVBand="1"/>
      </w:tblPr>
      <w:tblGrid>
        <w:gridCol w:w="10208"/>
      </w:tblGrid>
      <w:tr w:rsidR="00402EC4" w14:paraId="092B6421" w14:textId="77777777">
        <w:trPr>
          <w:cantSplit/>
          <w:jc w:val="center"/>
        </w:trPr>
        <w:tc>
          <w:tcPr>
            <w:tcW w:w="10224" w:type="dxa"/>
            <w:tcBorders>
              <w:top w:val="single" w:sz="6" w:space="0" w:color="D9D6D0"/>
              <w:left w:val="single" w:sz="6" w:space="0" w:color="D9D6D0"/>
              <w:bottom w:val="single" w:sz="6" w:space="0" w:color="D9D6D0"/>
              <w:right w:val="single" w:sz="6" w:space="0" w:color="D9D6D0"/>
            </w:tcBorders>
            <w:shd w:val="clear" w:color="auto" w:fill="F4F2EF"/>
            <w:tcMar>
              <w:top w:w="180" w:type="dxa"/>
              <w:left w:w="220" w:type="dxa"/>
              <w:bottom w:w="180" w:type="dxa"/>
              <w:right w:w="220" w:type="dxa"/>
            </w:tcMar>
          </w:tcPr>
          <w:p w14:paraId="5C5D7A58" w14:textId="77777777" w:rsidR="00402EC4" w:rsidRDefault="00000000">
            <w:pPr>
              <w:spacing w:after="0"/>
            </w:pPr>
            <w:r>
              <w:t xml:space="preserve">Traditional braces are typically standardized. Celebrace braces are </w:t>
            </w:r>
            <w:proofErr w:type="gramStart"/>
            <w:r>
              <w:t>custom-designed</w:t>
            </w:r>
            <w:proofErr w:type="gramEnd"/>
            <w:r>
              <w:t xml:space="preserve"> for your teeth and treatment plan from the start.</w:t>
            </w:r>
          </w:p>
        </w:tc>
      </w:tr>
    </w:tbl>
    <w:p w14:paraId="60ACF784" w14:textId="77777777" w:rsidR="00402EC4" w:rsidRDefault="00000000">
      <w:pPr>
        <w:keepNext/>
        <w:spacing w:before="160" w:after="40" w:line="259" w:lineRule="auto"/>
      </w:pPr>
      <w:r>
        <w:rPr>
          <w:b/>
          <w:color w:val="4B3F6B"/>
          <w:sz w:val="20"/>
        </w:rPr>
        <w:t>Why does customization matter?</w:t>
      </w:r>
    </w:p>
    <w:tbl>
      <w:tblPr>
        <w:tblW w:w="0" w:type="auto"/>
        <w:jc w:val="center"/>
        <w:tblLook w:val="04A0" w:firstRow="1" w:lastRow="0" w:firstColumn="1" w:lastColumn="0" w:noHBand="0" w:noVBand="1"/>
      </w:tblPr>
      <w:tblGrid>
        <w:gridCol w:w="10208"/>
      </w:tblGrid>
      <w:tr w:rsidR="00402EC4" w14:paraId="31738527" w14:textId="77777777">
        <w:trPr>
          <w:cantSplit/>
          <w:jc w:val="center"/>
        </w:trPr>
        <w:tc>
          <w:tcPr>
            <w:tcW w:w="10224" w:type="dxa"/>
            <w:tcBorders>
              <w:top w:val="single" w:sz="6" w:space="0" w:color="D9D6D0"/>
              <w:left w:val="single" w:sz="6" w:space="0" w:color="D9D6D0"/>
              <w:bottom w:val="single" w:sz="6" w:space="0" w:color="D9D6D0"/>
              <w:right w:val="single" w:sz="6" w:space="0" w:color="D9D6D0"/>
            </w:tcBorders>
            <w:shd w:val="clear" w:color="auto" w:fill="F4F2EF"/>
            <w:tcMar>
              <w:top w:w="180" w:type="dxa"/>
              <w:left w:w="220" w:type="dxa"/>
              <w:bottom w:w="180" w:type="dxa"/>
              <w:right w:w="220" w:type="dxa"/>
            </w:tcMar>
          </w:tcPr>
          <w:p w14:paraId="66A05F43" w14:textId="77777777" w:rsidR="00402EC4" w:rsidRDefault="00000000">
            <w:pPr>
              <w:spacing w:after="0"/>
            </w:pPr>
            <w:r>
              <w:t>Customization helps us plan your treatment more precisely and guide your smile toward the desired outcome with greater efficiency and fewer surprises along the way.</w:t>
            </w:r>
          </w:p>
        </w:tc>
      </w:tr>
    </w:tbl>
    <w:p w14:paraId="37C7EDA7" w14:textId="77777777" w:rsidR="00402EC4" w:rsidRDefault="00000000">
      <w:pPr>
        <w:keepNext/>
        <w:spacing w:before="160" w:after="40" w:line="259" w:lineRule="auto"/>
      </w:pPr>
      <w:r>
        <w:rPr>
          <w:b/>
          <w:color w:val="4B3F6B"/>
          <w:sz w:val="20"/>
        </w:rPr>
        <w:t>Is Celebrace right for every patient?</w:t>
      </w:r>
    </w:p>
    <w:tbl>
      <w:tblPr>
        <w:tblW w:w="0" w:type="auto"/>
        <w:jc w:val="center"/>
        <w:tblLook w:val="04A0" w:firstRow="1" w:lastRow="0" w:firstColumn="1" w:lastColumn="0" w:noHBand="0" w:noVBand="1"/>
      </w:tblPr>
      <w:tblGrid>
        <w:gridCol w:w="10208"/>
      </w:tblGrid>
      <w:tr w:rsidR="00402EC4" w14:paraId="5031809B" w14:textId="77777777">
        <w:trPr>
          <w:cantSplit/>
          <w:jc w:val="center"/>
        </w:trPr>
        <w:tc>
          <w:tcPr>
            <w:tcW w:w="10224" w:type="dxa"/>
            <w:tcBorders>
              <w:top w:val="single" w:sz="6" w:space="0" w:color="D9D6D0"/>
              <w:left w:val="single" w:sz="6" w:space="0" w:color="D9D6D0"/>
              <w:bottom w:val="single" w:sz="6" w:space="0" w:color="D9D6D0"/>
              <w:right w:val="single" w:sz="6" w:space="0" w:color="D9D6D0"/>
            </w:tcBorders>
            <w:shd w:val="clear" w:color="auto" w:fill="F4F2EF"/>
            <w:tcMar>
              <w:top w:w="180" w:type="dxa"/>
              <w:left w:w="220" w:type="dxa"/>
              <w:bottom w:w="180" w:type="dxa"/>
              <w:right w:w="220" w:type="dxa"/>
            </w:tcMar>
          </w:tcPr>
          <w:p w14:paraId="0BF4FA43" w14:textId="77777777" w:rsidR="00402EC4" w:rsidRDefault="00000000">
            <w:pPr>
              <w:spacing w:after="0"/>
            </w:pPr>
            <w:r>
              <w:t>Celebrace may be a great option for many patients. We will evaluate your smile, goals, and treatment needs to determine whether it is right for you.</w:t>
            </w:r>
          </w:p>
        </w:tc>
      </w:tr>
    </w:tbl>
    <w:p w14:paraId="42BD076C" w14:textId="609EA3E9" w:rsidR="00402EC4" w:rsidRDefault="00000000">
      <w:pPr>
        <w:pStyle w:val="Heading1"/>
        <w:spacing w:before="320" w:after="120"/>
      </w:pPr>
      <w:r>
        <w:t xml:space="preserve">12. </w:t>
      </w:r>
      <w:r w:rsidR="00B66323">
        <w:t>Additional Support Copy</w:t>
      </w:r>
    </w:p>
    <w:p w14:paraId="68D2877C" w14:textId="77777777" w:rsidR="00402EC4" w:rsidRDefault="00000000">
      <w:pPr>
        <w:pStyle w:val="ListBullet"/>
        <w:spacing w:after="40"/>
      </w:pPr>
      <w:r>
        <w:t>Your smile is unique. Your braces can be too.</w:t>
      </w:r>
    </w:p>
    <w:p w14:paraId="6FA4844C" w14:textId="77777777" w:rsidR="00402EC4" w:rsidRDefault="00000000">
      <w:pPr>
        <w:pStyle w:val="ListBullet"/>
        <w:spacing w:after="40"/>
      </w:pPr>
      <w:r>
        <w:t>Designed from the start. Customized for your future smile.</w:t>
      </w:r>
    </w:p>
    <w:p w14:paraId="1574592A" w14:textId="77777777" w:rsidR="00402EC4" w:rsidRDefault="00000000">
      <w:pPr>
        <w:pStyle w:val="ListBullet"/>
        <w:spacing w:after="40"/>
      </w:pPr>
      <w:r>
        <w:t>Custom braces. Digital planning. A smile designed around you.</w:t>
      </w:r>
    </w:p>
    <w:p w14:paraId="2B8D55FC" w14:textId="77777777" w:rsidR="00402EC4" w:rsidRDefault="00000000">
      <w:pPr>
        <w:pStyle w:val="ListBullet"/>
        <w:spacing w:after="40"/>
      </w:pPr>
      <w:r>
        <w:t>Ask us if Celebrace is right for your smile.</w:t>
      </w:r>
    </w:p>
    <w:p w14:paraId="70218033" w14:textId="5E9AA4FD" w:rsidR="00402EC4" w:rsidRDefault="00000000" w:rsidP="00B66323">
      <w:pPr>
        <w:pStyle w:val="ListBullet"/>
        <w:spacing w:after="40"/>
      </w:pPr>
      <w:r>
        <w:t>Precision braces created just for you.</w:t>
      </w:r>
    </w:p>
    <w:sectPr w:rsidR="00402EC4" w:rsidSect="00B66323">
      <w:footerReference w:type="default" r:id="rId9"/>
      <w:pgSz w:w="12240" w:h="15840"/>
      <w:pgMar w:top="936" w:right="1008" w:bottom="540" w:left="1008" w:header="720" w:footer="5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AB290" w14:textId="77777777" w:rsidR="001F295F" w:rsidRDefault="001F295F">
      <w:pPr>
        <w:spacing w:after="0" w:line="240" w:lineRule="auto"/>
      </w:pPr>
      <w:r>
        <w:separator/>
      </w:r>
    </w:p>
  </w:endnote>
  <w:endnote w:type="continuationSeparator" w:id="0">
    <w:p w14:paraId="33B2EEB8" w14:textId="77777777" w:rsidR="001F295F" w:rsidRDefault="001F2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71934" w14:textId="0ED7CFE5" w:rsidR="00402EC4" w:rsidRDefault="00000000">
    <w:pPr>
      <w:pStyle w:val="Footer"/>
      <w:jc w:val="center"/>
    </w:pPr>
    <w:r>
      <w:rPr>
        <w:color w:val="666666"/>
        <w:sz w:val="16"/>
      </w:rPr>
      <w:t>Celebrace Media Kit | Doctor-to-Patient Copy Statements</w:t>
    </w:r>
    <w:r w:rsidR="00B66323">
      <w:rPr>
        <w:color w:val="666666"/>
        <w:sz w:val="16"/>
      </w:rPr>
      <w:t>, Copyright Celebrace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31BBE" w14:textId="77777777" w:rsidR="001F295F" w:rsidRDefault="001F295F">
      <w:pPr>
        <w:spacing w:after="0" w:line="240" w:lineRule="auto"/>
      </w:pPr>
      <w:r>
        <w:separator/>
      </w:r>
    </w:p>
  </w:footnote>
  <w:footnote w:type="continuationSeparator" w:id="0">
    <w:p w14:paraId="2A6BF783" w14:textId="77777777" w:rsidR="001F295F" w:rsidRDefault="001F29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293514893">
    <w:abstractNumId w:val="8"/>
  </w:num>
  <w:num w:numId="2" w16cid:durableId="1895458395">
    <w:abstractNumId w:val="6"/>
  </w:num>
  <w:num w:numId="3" w16cid:durableId="117771395">
    <w:abstractNumId w:val="5"/>
  </w:num>
  <w:num w:numId="4" w16cid:durableId="1997296413">
    <w:abstractNumId w:val="4"/>
  </w:num>
  <w:num w:numId="5" w16cid:durableId="1612853528">
    <w:abstractNumId w:val="7"/>
  </w:num>
  <w:num w:numId="6" w16cid:durableId="991909480">
    <w:abstractNumId w:val="3"/>
  </w:num>
  <w:num w:numId="7" w16cid:durableId="1305043430">
    <w:abstractNumId w:val="2"/>
  </w:num>
  <w:num w:numId="8" w16cid:durableId="88041308">
    <w:abstractNumId w:val="1"/>
  </w:num>
  <w:num w:numId="9" w16cid:durableId="1252080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03F00"/>
    <w:rsid w:val="00136DC2"/>
    <w:rsid w:val="0015074B"/>
    <w:rsid w:val="001F295F"/>
    <w:rsid w:val="0029639D"/>
    <w:rsid w:val="00326F90"/>
    <w:rsid w:val="003D2042"/>
    <w:rsid w:val="00402EC4"/>
    <w:rsid w:val="00423BC1"/>
    <w:rsid w:val="00611899"/>
    <w:rsid w:val="006A4846"/>
    <w:rsid w:val="00854E96"/>
    <w:rsid w:val="009257E1"/>
    <w:rsid w:val="009A201A"/>
    <w:rsid w:val="00AA1D8D"/>
    <w:rsid w:val="00B47730"/>
    <w:rsid w:val="00B66323"/>
    <w:rsid w:val="00BC38C6"/>
    <w:rsid w:val="00CA1943"/>
    <w:rsid w:val="00CA32D1"/>
    <w:rsid w:val="00CA4B0D"/>
    <w:rsid w:val="00CB0664"/>
    <w:rsid w:val="00CE03E0"/>
    <w:rsid w:val="00CF5690"/>
    <w:rsid w:val="00E310E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20A0CE"/>
  <w14:defaultImageDpi w14:val="300"/>
  <w15:docId w15:val="{8634AFB0-9564-4B51-9BF6-3ABF798C7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ptos" w:eastAsia="Aptos" w:hAnsi="Aptos"/>
      <w:color w:val="333333"/>
      <w:sz w:val="21"/>
    </w:rPr>
  </w:style>
  <w:style w:type="paragraph" w:styleId="Heading1">
    <w:name w:val="heading 1"/>
    <w:basedOn w:val="Normal"/>
    <w:next w:val="Normal"/>
    <w:link w:val="Heading1Char"/>
    <w:uiPriority w:val="9"/>
    <w:qFormat/>
    <w:rsid w:val="00423BC1"/>
    <w:pPr>
      <w:keepNext/>
      <w:keepLines/>
      <w:spacing w:before="480" w:after="0"/>
      <w:outlineLvl w:val="0"/>
    </w:pPr>
    <w:rPr>
      <w:rFonts w:asciiTheme="majorHAnsi" w:eastAsiaTheme="majorEastAsia" w:hAnsiTheme="majorHAnsi" w:cstheme="majorBidi"/>
      <w:b/>
      <w:bCs/>
      <w:smallCaps/>
      <w:color w:val="4B3F6B"/>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B3F6B"/>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B3F6B"/>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423BC1"/>
    <w:rPr>
      <w:rFonts w:asciiTheme="majorHAnsi" w:eastAsiaTheme="majorEastAsia" w:hAnsiTheme="majorHAnsi" w:cstheme="majorBidi"/>
      <w:b/>
      <w:bCs/>
      <w:smallCaps/>
      <w:color w:val="4B3F6B"/>
      <w:sz w:val="32"/>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1069</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Marie Gerson</cp:lastModifiedBy>
  <cp:revision>1</cp:revision>
  <dcterms:created xsi:type="dcterms:W3CDTF">2026-06-30T19:26:00Z</dcterms:created>
  <dcterms:modified xsi:type="dcterms:W3CDTF">2026-06-30T21:17:00Z</dcterms:modified>
  <cp:category/>
</cp:coreProperties>
</file>